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99" w:rsidRPr="00E21492" w:rsidRDefault="00034199" w:rsidP="00034199">
      <w:pPr>
        <w:ind w:right="-1"/>
        <w:jc w:val="right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E21492">
        <w:rPr>
          <w:rFonts w:ascii="Arial" w:hAnsi="Arial" w:cs="Arial"/>
          <w:b/>
          <w:color w:val="FF0000"/>
          <w:sz w:val="20"/>
          <w:szCs w:val="20"/>
          <w:lang w:val="ru-RU" w:eastAsia="ru-RU" w:bidi="ar-SA"/>
        </w:rPr>
        <w:t>Туры</w:t>
      </w:r>
      <w:r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</w:t>
      </w:r>
      <w:hyperlink r:id="rId6" w:history="1">
        <w:r w:rsidRPr="00E21492">
          <w:rPr>
            <w:rStyle w:val="a4"/>
            <w:color w:val="548DD4"/>
          </w:rPr>
          <w:t>A</w:t>
        </w:r>
        <w:r w:rsidRPr="00E21492">
          <w:rPr>
            <w:rStyle w:val="a4"/>
            <w:color w:val="548DD4"/>
            <w:lang w:val="ru-RU"/>
          </w:rPr>
          <w:t xml:space="preserve"> 1</w:t>
        </w:r>
      </w:hyperlink>
      <w:r w:rsidRPr="00E21492">
        <w:rPr>
          <w:color w:val="548DD4"/>
          <w:lang w:val="ru-RU"/>
        </w:rPr>
        <w:t xml:space="preserve">, </w:t>
      </w:r>
      <w:hyperlink r:id="rId7" w:history="1">
        <w:r w:rsidRPr="00E21492">
          <w:rPr>
            <w:rStyle w:val="a4"/>
            <w:color w:val="548DD4"/>
          </w:rPr>
          <w:t>A</w:t>
        </w:r>
        <w:r w:rsidRPr="00E21492">
          <w:rPr>
            <w:rStyle w:val="a4"/>
            <w:color w:val="548DD4"/>
            <w:lang w:val="ru-RU"/>
          </w:rPr>
          <w:t>_10</w:t>
        </w:r>
        <w:r w:rsidRPr="00E21492">
          <w:rPr>
            <w:rStyle w:val="a4"/>
            <w:color w:val="548DD4"/>
          </w:rPr>
          <w:t>Plus</w:t>
        </w:r>
      </w:hyperlink>
      <w:r w:rsidRPr="00E21492">
        <w:rPr>
          <w:color w:val="548DD4"/>
          <w:lang w:val="ru-RU"/>
        </w:rPr>
        <w:t xml:space="preserve">, </w:t>
      </w:r>
      <w:hyperlink r:id="rId8" w:history="1">
        <w:r w:rsidRPr="00E21492">
          <w:rPr>
            <w:rStyle w:val="a4"/>
            <w:color w:val="548DD4"/>
          </w:rPr>
          <w:t>A</w:t>
        </w:r>
        <w:r w:rsidRPr="00E21492">
          <w:rPr>
            <w:rStyle w:val="a4"/>
            <w:color w:val="548DD4"/>
            <w:lang w:val="ru-RU"/>
          </w:rPr>
          <w:t xml:space="preserve">1 </w:t>
        </w:r>
        <w:r w:rsidRPr="00E21492">
          <w:rPr>
            <w:rStyle w:val="a4"/>
            <w:color w:val="548DD4"/>
          </w:rPr>
          <w:t>Light</w:t>
        </w:r>
      </w:hyperlink>
      <w:r w:rsidRPr="00E21492">
        <w:rPr>
          <w:color w:val="548DD4"/>
          <w:lang w:val="ru-RU"/>
        </w:rPr>
        <w:t xml:space="preserve">, </w:t>
      </w:r>
      <w:hyperlink r:id="rId9" w:history="1">
        <w:r w:rsidRPr="00E21492">
          <w:rPr>
            <w:rStyle w:val="a4"/>
            <w:color w:val="548DD4"/>
            <w:lang w:val="ru-RU"/>
          </w:rPr>
          <w:t xml:space="preserve">А10 </w:t>
        </w:r>
        <w:r w:rsidRPr="00E21492">
          <w:rPr>
            <w:rStyle w:val="a4"/>
            <w:color w:val="548DD4"/>
          </w:rPr>
          <w:t>NEW</w:t>
        </w:r>
      </w:hyperlink>
      <w:r w:rsidRPr="00E21492">
        <w:rPr>
          <w:color w:val="548DD4"/>
          <w:lang w:val="ru-RU"/>
        </w:rPr>
        <w:t xml:space="preserve">, </w:t>
      </w:r>
      <w:hyperlink r:id="rId10" w:history="1">
        <w:r w:rsidRPr="00E21492">
          <w:rPr>
            <w:rStyle w:val="a4"/>
            <w:color w:val="548DD4"/>
            <w:lang w:val="ru-RU"/>
          </w:rPr>
          <w:t>А11</w:t>
        </w:r>
      </w:hyperlink>
      <w:r w:rsidRPr="00E21492">
        <w:rPr>
          <w:color w:val="548DD4"/>
          <w:lang w:val="ru-RU"/>
        </w:rPr>
        <w:t xml:space="preserve">, </w:t>
      </w:r>
      <w:hyperlink r:id="rId11" w:history="1">
        <w:r w:rsidRPr="00E21492">
          <w:rPr>
            <w:rStyle w:val="a4"/>
            <w:color w:val="548DD4"/>
            <w:lang w:val="ru-RU"/>
          </w:rPr>
          <w:t>А12</w:t>
        </w:r>
      </w:hyperlink>
      <w:r w:rsidRPr="00E21492">
        <w:rPr>
          <w:color w:val="548DD4"/>
          <w:lang w:val="ru-RU"/>
        </w:rPr>
        <w:t xml:space="preserve">, </w:t>
      </w:r>
      <w:hyperlink r:id="rId12" w:history="1">
        <w:r w:rsidRPr="00E21492">
          <w:rPr>
            <w:rStyle w:val="a4"/>
            <w:color w:val="548DD4"/>
            <w:lang w:val="ru-RU"/>
          </w:rPr>
          <w:t>А3</w:t>
        </w:r>
      </w:hyperlink>
      <w:r w:rsidRPr="00E21492">
        <w:rPr>
          <w:color w:val="548DD4"/>
          <w:lang w:val="ru-RU"/>
        </w:rPr>
        <w:t xml:space="preserve">, </w:t>
      </w:r>
      <w:hyperlink r:id="rId13" w:history="1">
        <w:r w:rsidRPr="00E21492">
          <w:rPr>
            <w:rStyle w:val="a4"/>
            <w:color w:val="548DD4"/>
            <w:lang w:val="ru-RU"/>
          </w:rPr>
          <w:t>А4</w:t>
        </w:r>
      </w:hyperlink>
      <w:r w:rsidRPr="00E21492">
        <w:rPr>
          <w:color w:val="548DD4"/>
          <w:lang w:val="ru-RU"/>
        </w:rPr>
        <w:t xml:space="preserve">, </w:t>
      </w:r>
      <w:hyperlink r:id="rId14" w:history="1">
        <w:r w:rsidRPr="00E21492">
          <w:rPr>
            <w:rStyle w:val="a4"/>
            <w:color w:val="548DD4"/>
            <w:lang w:val="ru-RU"/>
          </w:rPr>
          <w:t>А5</w:t>
        </w:r>
      </w:hyperlink>
      <w:r w:rsidRPr="00E21492">
        <w:rPr>
          <w:color w:val="548DD4"/>
          <w:lang w:val="ru-RU"/>
        </w:rPr>
        <w:t xml:space="preserve">, </w:t>
      </w:r>
      <w:hyperlink r:id="rId15" w:history="1">
        <w:r w:rsidRPr="00E21492">
          <w:rPr>
            <w:rStyle w:val="a4"/>
            <w:color w:val="548DD4"/>
            <w:lang w:val="ru-RU"/>
          </w:rPr>
          <w:t>А6</w:t>
        </w:r>
      </w:hyperlink>
      <w:r w:rsidRPr="00E21492">
        <w:rPr>
          <w:color w:val="548DD4"/>
          <w:lang w:val="ru-RU"/>
        </w:rPr>
        <w:t xml:space="preserve">, </w:t>
      </w:r>
      <w:hyperlink r:id="rId16" w:history="1">
        <w:r w:rsidRPr="00E21492">
          <w:rPr>
            <w:rStyle w:val="a4"/>
            <w:color w:val="548DD4"/>
            <w:lang w:val="ru-RU"/>
          </w:rPr>
          <w:t>А7</w:t>
        </w:r>
      </w:hyperlink>
      <w:r w:rsidRPr="00E21492">
        <w:rPr>
          <w:color w:val="548DD4"/>
          <w:lang w:val="ru-RU"/>
        </w:rPr>
        <w:t xml:space="preserve">, </w:t>
      </w:r>
      <w:hyperlink r:id="rId17" w:history="1">
        <w:r w:rsidRPr="00E21492">
          <w:rPr>
            <w:rStyle w:val="a4"/>
            <w:color w:val="548DD4"/>
            <w:lang w:val="ru-RU"/>
          </w:rPr>
          <w:t>А8</w:t>
        </w:r>
      </w:hyperlink>
      <w:r w:rsidRPr="00E21492">
        <w:rPr>
          <w:color w:val="548DD4"/>
          <w:lang w:val="ru-RU"/>
        </w:rPr>
        <w:t xml:space="preserve">, </w:t>
      </w:r>
      <w:hyperlink r:id="rId18" w:history="1">
        <w:r w:rsidRPr="00E21492">
          <w:rPr>
            <w:rStyle w:val="a4"/>
            <w:color w:val="548DD4"/>
            <w:lang w:val="ru-RU"/>
          </w:rPr>
          <w:t>А9</w:t>
        </w:r>
      </w:hyperlink>
    </w:p>
    <w:p w:rsidR="00034199" w:rsidRPr="00034199" w:rsidRDefault="00034199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034199" w:rsidRPr="00034199" w:rsidRDefault="00034199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034199" w:rsidRPr="00034199" w:rsidRDefault="00034199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ТРЕБОВАНИЯ К КОМПЛЕКТУ ДОКУМЕНТОВ ДЛЯ ОФОРМЛЕНИЯ ВИЗЫ В США</w:t>
      </w:r>
    </w:p>
    <w:p w:rsidR="00CF75BC" w:rsidRDefault="00CF75BC" w:rsidP="00CF75BC">
      <w:pPr>
        <w:ind w:right="-1"/>
        <w:rPr>
          <w:rFonts w:ascii="Arial" w:hAnsi="Arial" w:cs="Arial"/>
          <w:b/>
          <w:lang w:val="ru-RU"/>
        </w:rPr>
      </w:pPr>
    </w:p>
    <w:p w:rsidR="00CF75BC" w:rsidRDefault="00CF75BC" w:rsidP="00CF75BC">
      <w:pPr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Все заявители должны обладать прочными социальными, семейными и экономическими связями с Россией, которые ясно и убедительно свидетельствуют о</w:t>
      </w:r>
      <w:r w:rsidR="00323654">
        <w:rPr>
          <w:rFonts w:ascii="Arial" w:hAnsi="Arial" w:cs="Arial"/>
          <w:sz w:val="20"/>
          <w:szCs w:val="20"/>
          <w:lang w:val="ru-RU" w:eastAsia="ru-RU" w:bidi="ar-SA"/>
        </w:rPr>
        <w:t xml:space="preserve"> наличии причин для возвращения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. Ж</w:t>
      </w:r>
      <w:r w:rsidRPr="00CF75BC">
        <w:rPr>
          <w:rFonts w:ascii="Arial" w:hAnsi="Arial" w:cs="Arial"/>
          <w:sz w:val="20"/>
          <w:szCs w:val="20"/>
          <w:lang w:val="ru-RU"/>
        </w:rPr>
        <w:t>елательно иметь действующие или погашенные Шенгенские визы,</w:t>
      </w:r>
      <w:r w:rsidR="00E42C2A" w:rsidRPr="00E42C2A">
        <w:rPr>
          <w:rFonts w:ascii="Arial" w:hAnsi="Arial" w:cs="Arial"/>
          <w:sz w:val="20"/>
          <w:szCs w:val="20"/>
          <w:lang w:val="ru-RU"/>
        </w:rPr>
        <w:t xml:space="preserve"> </w:t>
      </w:r>
      <w:r w:rsidRPr="00CF75BC">
        <w:rPr>
          <w:rFonts w:ascii="Arial" w:hAnsi="Arial" w:cs="Arial"/>
          <w:sz w:val="20"/>
          <w:szCs w:val="20"/>
          <w:lang w:val="ru-RU"/>
        </w:rPr>
        <w:t>а так же визы в Великобританию.</w:t>
      </w:r>
    </w:p>
    <w:p w:rsidR="00CF75BC" w:rsidRDefault="00CF75BC" w:rsidP="00CF75BC">
      <w:pPr>
        <w:rPr>
          <w:rFonts w:ascii="Arial" w:hAnsi="Arial" w:cs="Arial"/>
          <w:sz w:val="20"/>
          <w:szCs w:val="20"/>
          <w:lang w:val="ru-RU"/>
        </w:rPr>
      </w:pPr>
    </w:p>
    <w:p w:rsidR="00CF75BC" w:rsidRDefault="00CF75BC" w:rsidP="00CF75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A6749">
        <w:rPr>
          <w:rFonts w:ascii="Arial" w:hAnsi="Arial" w:cs="Arial"/>
          <w:b/>
          <w:sz w:val="22"/>
          <w:szCs w:val="22"/>
        </w:rPr>
        <w:t>Необходимые документы</w:t>
      </w:r>
    </w:p>
    <w:p w:rsidR="00CF75BC" w:rsidRDefault="00CF75BC" w:rsidP="00CF75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F75BC" w:rsidRPr="00CF75BC" w:rsidRDefault="00CF75BC" w:rsidP="00CF75BC">
      <w:pPr>
        <w:keepNext/>
        <w:ind w:right="-1"/>
        <w:outlineLvl w:val="0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Заграничный паспорт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Срок действия паспорта должен на 6 месяцев превышать дату окончания тура.                                      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Паспорт, срок действия которого заканчивается раньше, не может быть использован для поездки</w:t>
      </w:r>
    </w:p>
    <w:p w:rsidR="00CF75BC" w:rsidRPr="00CF75BC" w:rsidRDefault="00CF75BC" w:rsidP="00CF75BC">
      <w:pPr>
        <w:numPr>
          <w:ilvl w:val="0"/>
          <w:numId w:val="1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Если имеется второй действующий загранпаспорт и старые загранпаспорта (независимо от наличия виз), то их необходимо предоставить в оригинале. </w:t>
      </w:r>
    </w:p>
    <w:p w:rsidR="00CF75BC" w:rsidRPr="00CF75BC" w:rsidRDefault="00CF75BC" w:rsidP="00CF75BC">
      <w:pPr>
        <w:numPr>
          <w:ilvl w:val="0"/>
          <w:numId w:val="1"/>
        </w:numPr>
        <w:tabs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Более подробные требования к заграничным паспортам находятся </w:t>
      </w:r>
      <w:hyperlink r:id="rId19" w:history="1">
        <w:r w:rsidRPr="00CF75BC">
          <w:rPr>
            <w:rFonts w:ascii="Arial" w:hAnsi="Arial" w:cs="Arial"/>
            <w:sz w:val="20"/>
            <w:szCs w:val="20"/>
            <w:u w:val="single"/>
            <w:lang w:val="ru-RU" w:eastAsia="ru-RU" w:bidi="ar-SA"/>
          </w:rPr>
          <w:t>здесь.</w:t>
        </w:r>
      </w:hyperlink>
    </w:p>
    <w:p w:rsidR="00CF75BC" w:rsidRDefault="00CF75BC" w:rsidP="00CF75BC">
      <w:pPr>
        <w:ind w:right="-1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keepNext/>
        <w:ind w:right="-1"/>
        <w:outlineLvl w:val="0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Ксерокопия Российского Паспорта</w:t>
      </w:r>
    </w:p>
    <w:p w:rsidR="00CF75BC" w:rsidRPr="00CF75BC" w:rsidRDefault="00CF75BC" w:rsidP="00CF75BC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Необходимо предоставить хорошо читаемую ксерокопию всех страниц </w:t>
      </w:r>
      <w:r w:rsidRPr="00CF75BC">
        <w:rPr>
          <w:rFonts w:ascii="Verdana" w:hAnsi="Verdana"/>
          <w:sz w:val="18"/>
          <w:szCs w:val="18"/>
          <w:lang w:val="ru-RU" w:eastAsia="ru-RU" w:bidi="ar-SA"/>
        </w:rPr>
        <w:t>действующего (не просроченного)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«внутреннего» паспорта </w:t>
      </w:r>
    </w:p>
    <w:p w:rsidR="00CF75BC" w:rsidRPr="00CF75BC" w:rsidRDefault="00EB1FB4" w:rsidP="00CF75BC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115570</wp:posOffset>
            </wp:positionV>
            <wp:extent cx="1854835" cy="1854835"/>
            <wp:effectExtent l="19050" t="19050" r="12065" b="12065"/>
            <wp:wrapTight wrapText="bothSides">
              <wp:wrapPolygon edited="0">
                <wp:start x="-222" y="-222"/>
                <wp:lineTo x="-222" y="21740"/>
                <wp:lineTo x="21740" y="21740"/>
                <wp:lineTo x="21740" y="-222"/>
                <wp:lineTo x="-222" y="-222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4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BC" w:rsidRPr="00CF75BC" w:rsidRDefault="00CF75BC" w:rsidP="00CF75BC">
      <w:pPr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Фотография</w:t>
      </w:r>
    </w:p>
    <w:p w:rsidR="00CF75BC" w:rsidRPr="00CF75BC" w:rsidRDefault="00CF75BC" w:rsidP="00AB236D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  <w:rPr>
          <w:rStyle w:val="paragraph2"/>
          <w:rFonts w:ascii="Arial" w:hAnsi="Arial" w:cs="Arial"/>
          <w:color w:val="auto"/>
        </w:rPr>
      </w:pPr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Размеры фотографии – 5х5 см; </w:t>
      </w:r>
    </w:p>
    <w:p w:rsidR="00CF75BC" w:rsidRPr="00EB1FB4" w:rsidRDefault="00CF75BC" w:rsidP="00AB236D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F75BC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Голова должна находиться в центре кадра. </w:t>
      </w:r>
      <w:r w:rsidR="00F53454" w:rsidRPr="00EB1FB4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>Фотографии</w:t>
      </w:r>
      <w:r w:rsidRPr="00EB1FB4">
        <w:rPr>
          <w:rStyle w:val="paragraph2"/>
          <w:rFonts w:ascii="Arial" w:hAnsi="Arial" w:cs="Arial"/>
          <w:color w:val="auto"/>
          <w:shd w:val="clear" w:color="auto" w:fill="FFFFFF"/>
          <w:lang w:val="ru-RU"/>
        </w:rPr>
        <w:t xml:space="preserve"> должна быть цветной на белом фоне.</w:t>
      </w:r>
    </w:p>
    <w:p w:rsidR="00CF75BC" w:rsidRPr="007877B3" w:rsidRDefault="00CF75BC" w:rsidP="00AB236D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77B3">
        <w:rPr>
          <w:rFonts w:ascii="Arial" w:hAnsi="Arial" w:cs="Arial"/>
          <w:sz w:val="20"/>
          <w:szCs w:val="20"/>
          <w:lang w:val="ru-RU"/>
        </w:rPr>
        <w:t xml:space="preserve">Принимаются </w:t>
      </w:r>
      <w:r w:rsidR="007877B3" w:rsidRPr="007877B3">
        <w:rPr>
          <w:rFonts w:ascii="Arial" w:hAnsi="Arial" w:cs="Arial"/>
          <w:sz w:val="20"/>
          <w:szCs w:val="20"/>
          <w:lang w:val="ru-RU"/>
        </w:rPr>
        <w:t xml:space="preserve">фотографии </w:t>
      </w:r>
      <w:r w:rsidRPr="007877B3">
        <w:rPr>
          <w:rFonts w:ascii="Arial" w:hAnsi="Arial" w:cs="Arial"/>
          <w:sz w:val="20"/>
          <w:szCs w:val="20"/>
          <w:lang w:val="ru-RU"/>
        </w:rPr>
        <w:t>только высокого качества</w:t>
      </w:r>
    </w:p>
    <w:p w:rsidR="00CF75BC" w:rsidRPr="00CF75BC" w:rsidRDefault="00CF75BC" w:rsidP="00AB236D">
      <w:pPr>
        <w:numPr>
          <w:ilvl w:val="0"/>
          <w:numId w:val="2"/>
        </w:numPr>
        <w:tabs>
          <w:tab w:val="num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/>
        </w:rPr>
        <w:t>Не принимаются фотографии людей в шапках или другом головном уборе, солнечных очках.</w:t>
      </w:r>
    </w:p>
    <w:p w:rsidR="00CF75BC" w:rsidRDefault="00CF75BC" w:rsidP="00AB236D">
      <w:pPr>
        <w:numPr>
          <w:ilvl w:val="0"/>
          <w:numId w:val="2"/>
        </w:numPr>
        <w:tabs>
          <w:tab w:val="num" w:pos="284"/>
        </w:tabs>
        <w:ind w:left="284" w:right="-1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F75BC">
        <w:rPr>
          <w:rFonts w:ascii="Arial" w:hAnsi="Arial" w:cs="Arial"/>
          <w:sz w:val="20"/>
          <w:szCs w:val="20"/>
          <w:lang w:val="ru-RU"/>
        </w:rPr>
        <w:t>Фотографии должны предоставляться на всех туристов, в том числе на детей, вписанных в паспорт независимо от возраста.</w:t>
      </w:r>
    </w:p>
    <w:p w:rsidR="00CF75BC" w:rsidRDefault="00CF75BC" w:rsidP="00CF75BC">
      <w:pPr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726F4D" w:rsidRDefault="00726F4D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bookmarkStart w:id="0" w:name="работа"/>
    </w:p>
    <w:p w:rsidR="00726F4D" w:rsidRPr="00726F4D" w:rsidRDefault="00726F4D" w:rsidP="00726F4D">
      <w:pPr>
        <w:rPr>
          <w:rFonts w:ascii="Arial" w:hAnsi="Arial" w:cs="Arial"/>
          <w:b/>
          <w:sz w:val="22"/>
          <w:szCs w:val="22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Выписка со счета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726F4D" w:rsidRPr="00726F4D" w:rsidRDefault="007877B3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b/>
          <w:color w:val="FF0000"/>
          <w:sz w:val="20"/>
          <w:szCs w:val="20"/>
          <w:lang w:val="ru-RU" w:eastAsia="ru-RU" w:bidi="ar-SA"/>
        </w:rPr>
        <w:t>Всем туристам в обязательном порядке</w:t>
      </w:r>
      <w:r w:rsidR="00726F4D" w:rsidRPr="00726F4D">
        <w:rPr>
          <w:rFonts w:ascii="Arial" w:hAnsi="Arial" w:cs="Arial"/>
          <w:color w:val="FF0000"/>
          <w:sz w:val="20"/>
          <w:szCs w:val="20"/>
          <w:lang w:val="ru-RU" w:eastAsia="ru-RU" w:bidi="ar-SA"/>
        </w:rPr>
        <w:t xml:space="preserve"> </w:t>
      </w:r>
      <w:r w:rsidRPr="007877B3">
        <w:rPr>
          <w:rFonts w:ascii="Arial" w:hAnsi="Arial" w:cs="Arial"/>
          <w:sz w:val="20"/>
          <w:szCs w:val="20"/>
          <w:lang w:val="ru-RU" w:eastAsia="ru-RU" w:bidi="ar-SA"/>
        </w:rPr>
        <w:t>необходим</w:t>
      </w:r>
      <w:r>
        <w:rPr>
          <w:rFonts w:ascii="Arial" w:hAnsi="Arial" w:cs="Arial"/>
          <w:sz w:val="20"/>
          <w:szCs w:val="20"/>
          <w:lang w:val="ru-RU" w:eastAsia="ru-RU" w:bidi="ar-SA"/>
        </w:rPr>
        <w:t>а</w:t>
      </w:r>
      <w:r w:rsidRPr="007877B3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>выписка со счета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 остатком не менее </w:t>
      </w:r>
      <w:r w:rsidR="00726F4D">
        <w:rPr>
          <w:rFonts w:ascii="Arial" w:hAnsi="Arial" w:cs="Arial"/>
          <w:b/>
          <w:sz w:val="20"/>
          <w:szCs w:val="20"/>
          <w:lang w:val="ru-RU" w:eastAsia="ru-RU" w:bidi="ar-SA"/>
        </w:rPr>
        <w:t>3</w:t>
      </w:r>
      <w:r w:rsidR="00726F4D"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000 USD (либо другой валюты – рубли или евро по курсу ЦБ</w:t>
      </w:r>
      <w:r w:rsidR="00726F4D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) на человека.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Возможно 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предоставление выписки  </w:t>
      </w:r>
      <w:r w:rsidR="00AC0A64" w:rsidRPr="00726F4D">
        <w:rPr>
          <w:rFonts w:ascii="Arial" w:hAnsi="Arial" w:cs="Arial"/>
          <w:sz w:val="20"/>
          <w:szCs w:val="20"/>
          <w:lang w:val="ru-RU" w:eastAsia="ru-RU" w:bidi="ar-SA"/>
        </w:rPr>
        <w:t>со счета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  спонсора</w:t>
      </w:r>
      <w:r w:rsidR="00AC0A64" w:rsidRPr="00AC0A64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="00AC0A64"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 остатком не менее 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3</w:t>
      </w:r>
      <w:r w:rsidR="00AC0A64"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000 USD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.</w:t>
      </w:r>
    </w:p>
    <w:p w:rsidR="00726F4D" w:rsidRDefault="00726F4D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spacing w:before="60" w:line="276" w:lineRule="auto"/>
        <w:ind w:right="-1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Справка с места работы</w:t>
      </w:r>
    </w:p>
    <w:bookmarkEnd w:id="0"/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Заработная плата не менее </w:t>
      </w:r>
      <w:r w:rsidR="00DE2594">
        <w:rPr>
          <w:rFonts w:ascii="Arial" w:hAnsi="Arial" w:cs="Arial"/>
          <w:bCs/>
          <w:sz w:val="20"/>
          <w:szCs w:val="20"/>
          <w:lang w:val="ru-RU" w:eastAsia="ru-RU" w:bidi="ar-SA"/>
        </w:rPr>
        <w:t>2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5 тыс. руб. </w:t>
      </w:r>
      <w:r w:rsidR="00DE2594">
        <w:rPr>
          <w:rFonts w:ascii="Arial" w:hAnsi="Arial" w:cs="Arial"/>
          <w:bCs/>
          <w:sz w:val="20"/>
          <w:szCs w:val="20"/>
          <w:lang w:val="ru-RU" w:eastAsia="ru-RU" w:bidi="ar-SA"/>
        </w:rPr>
        <w:t>Если заработная плата</w:t>
      </w:r>
      <w:r w:rsidR="00537AE6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меньше, необходимо предоставить выписку со счета более чем на 3000 </w:t>
      </w:r>
      <w:r w:rsidR="00537AE6">
        <w:rPr>
          <w:rFonts w:ascii="Arial" w:hAnsi="Arial" w:cs="Arial"/>
          <w:bCs/>
          <w:sz w:val="20"/>
          <w:szCs w:val="20"/>
          <w:lang w:eastAsia="ru-RU" w:bidi="ar-SA"/>
        </w:rPr>
        <w:t>USD</w:t>
      </w:r>
      <w:r w:rsidR="00537AE6" w:rsidRPr="00537AE6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</w:t>
      </w:r>
      <w:r w:rsidR="006C3F52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или спонсорство (спонсорское заявление, </w:t>
      </w:r>
      <w:r w:rsidR="0008790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подтверждение родства, </w:t>
      </w:r>
      <w:r w:rsidR="00537AE6">
        <w:rPr>
          <w:rFonts w:ascii="Arial" w:hAnsi="Arial" w:cs="Arial"/>
          <w:bCs/>
          <w:sz w:val="20"/>
          <w:szCs w:val="20"/>
          <w:lang w:val="ru-RU" w:eastAsia="ru-RU" w:bidi="ar-SA"/>
        </w:rPr>
        <w:t>справка с работы спонсора</w:t>
      </w:r>
      <w:r w:rsidR="0008790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и выписка со счета спонсора</w:t>
      </w:r>
      <w:r w:rsidR="00AC0A64">
        <w:rPr>
          <w:rFonts w:ascii="Arial" w:hAnsi="Arial" w:cs="Arial"/>
          <w:bCs/>
          <w:sz w:val="20"/>
          <w:szCs w:val="20"/>
          <w:lang w:val="ru-RU" w:eastAsia="ru-RU" w:bidi="ar-SA"/>
        </w:rPr>
        <w:t>, соответствующие требованиям)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В справке должно быть указано: название предприятия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, адрес, телефон с кодом города (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>не мобильный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)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, кому выдана, должность, оклад, период отпуска (сроки поездки должны попадать в сроки отпуска, указанного в справке, либо - «на время поездки предоставляется отпуск»), 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дата поступления на работу</w:t>
      </w:r>
      <w:r w:rsidRPr="00CF75BC">
        <w:rPr>
          <w:rFonts w:ascii="Arial" w:hAnsi="Arial" w:cs="Arial"/>
          <w:b/>
          <w:bCs/>
          <w:sz w:val="20"/>
          <w:szCs w:val="20"/>
          <w:lang w:val="ru-RU" w:eastAsia="ru-RU" w:bidi="ar-SA"/>
        </w:rPr>
        <w:t>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Справка должна быть заверена печатью организации, подписана двумя должностными лицами (например, руководителем и главным бухгалтером). Турист не должен сам себе подписывать справку.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Желательно предоставить справку 2-НДФЛ, чтобы доказать достоверность информации о доходах.</w:t>
      </w:r>
    </w:p>
    <w:p w:rsidR="00CF75BC" w:rsidRPr="00CF75BC" w:rsidRDefault="00CF75BC" w:rsidP="00CF75BC">
      <w:pPr>
        <w:numPr>
          <w:ilvl w:val="0"/>
          <w:numId w:val="3"/>
        </w:numPr>
        <w:tabs>
          <w:tab w:val="num" w:pos="284"/>
          <w:tab w:val="left" w:pos="426"/>
        </w:tabs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>К справке с работы стоит приложить визитную карточку, ксерокопию свидетельства о регистрации компании, рекламные проспекты и любые дополнительные документы, подтверждающие, что компания, где Вы работаете</w:t>
      </w:r>
      <w:r w:rsidR="00D64DB1" w:rsidRPr="00D64DB1">
        <w:rPr>
          <w:rFonts w:ascii="Arial" w:hAnsi="Arial" w:cs="Arial"/>
          <w:bCs/>
          <w:sz w:val="20"/>
          <w:szCs w:val="20"/>
          <w:lang w:val="ru-RU" w:eastAsia="ru-RU" w:bidi="ar-SA"/>
        </w:rPr>
        <w:t>,</w:t>
      </w:r>
      <w:r w:rsidRPr="00CF75BC">
        <w:rPr>
          <w:rFonts w:ascii="Arial" w:hAnsi="Arial" w:cs="Arial"/>
          <w:bCs/>
          <w:sz w:val="20"/>
          <w:szCs w:val="20"/>
          <w:lang w:val="ru-RU" w:eastAsia="ru-RU" w:bidi="ar-SA"/>
        </w:rPr>
        <w:t xml:space="preserve"> реально существует.</w:t>
      </w:r>
    </w:p>
    <w:p w:rsidR="00CF75BC" w:rsidRPr="00CF75BC" w:rsidRDefault="00CF75BC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br/>
      </w: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Дополнительные требования для Индивидуальных Предпринимателей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Ксерокопии свидетельств о внесении в Единый государственный реестр ИП  и о постановке на учёт в налоговом органе 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Справка из налоговой 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 xml:space="preserve">инспекции 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форма 2-НДФЛ или любой другой налоговый документ, показывающий доход 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Справка с работы</w:t>
      </w:r>
      <w:r w:rsidR="007877B3">
        <w:rPr>
          <w:rFonts w:ascii="Arial" w:hAnsi="Arial" w:cs="Arial"/>
          <w:sz w:val="20"/>
          <w:szCs w:val="20"/>
          <w:lang w:val="ru-RU" w:eastAsia="ru-RU" w:bidi="ar-SA"/>
        </w:rPr>
        <w:t>, подписанная бухгалтером или заместителем директора.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900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Если у предпринимателя нет бухгалтера или заместителя директора, предприниматель может сам себе подписать справку с места работы</w:t>
      </w:r>
    </w:p>
    <w:p w:rsidR="00CF75BC" w:rsidRPr="00CF75BC" w:rsidRDefault="00CF75BC" w:rsidP="00CF75BC">
      <w:pPr>
        <w:numPr>
          <w:ilvl w:val="0"/>
          <w:numId w:val="4"/>
        </w:numPr>
        <w:tabs>
          <w:tab w:val="left" w:pos="284"/>
          <w:tab w:val="left" w:pos="900"/>
          <w:tab w:val="left" w:pos="108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При наличии расчетного счета, ИП может предоставить справку о накопленных средствах</w:t>
      </w:r>
    </w:p>
    <w:p w:rsidR="00CF75BC" w:rsidRPr="00CF75BC" w:rsidRDefault="00CF75BC" w:rsidP="00CF75BC">
      <w:pPr>
        <w:tabs>
          <w:tab w:val="left" w:pos="284"/>
          <w:tab w:val="left" w:pos="900"/>
          <w:tab w:val="left" w:pos="108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  <w:lang w:val="ru-RU" w:eastAsia="ru-RU" w:bidi="ar-SA"/>
        </w:rPr>
      </w:pPr>
    </w:p>
    <w:p w:rsidR="004E13F5" w:rsidRDefault="004E13F5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CF75BC" w:rsidRPr="00CF75BC" w:rsidRDefault="00CF75BC" w:rsidP="00CF75BC">
      <w:pPr>
        <w:spacing w:line="276" w:lineRule="auto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Дополнительные требования для сотрудников, работающих у ИП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Ксерокопии свидетельств о внесении в Единый государственный реестр ИП и о постановке на учёт в налоговом органе 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Справка с работы </w:t>
      </w:r>
    </w:p>
    <w:p w:rsidR="00CF75BC" w:rsidRPr="00CF75BC" w:rsidRDefault="00CF75BC" w:rsidP="00CF75BC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-1" w:hanging="284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Если у предпринимателя нет своей печати, то предоставляется справка из налоговой форма 2-НДФЛ</w:t>
      </w:r>
    </w:p>
    <w:p w:rsidR="00CF75BC" w:rsidRPr="00CF75BC" w:rsidRDefault="00CF75BC" w:rsidP="00CF75BC">
      <w:pPr>
        <w:tabs>
          <w:tab w:val="left" w:pos="900"/>
          <w:tab w:val="left" w:pos="1080"/>
          <w:tab w:val="num" w:pos="1620"/>
        </w:tabs>
        <w:rPr>
          <w:rFonts w:ascii="Arial" w:hAnsi="Arial" w:cs="Arial"/>
          <w:b/>
          <w:szCs w:val="20"/>
          <w:lang w:val="ru-RU" w:eastAsia="ru-RU" w:bidi="ar-SA"/>
        </w:rPr>
      </w:pPr>
    </w:p>
    <w:p w:rsidR="00CF75BC" w:rsidRPr="00CF75BC" w:rsidRDefault="00CF75BC" w:rsidP="00CF75BC">
      <w:pPr>
        <w:tabs>
          <w:tab w:val="left" w:pos="900"/>
          <w:tab w:val="left" w:pos="1080"/>
          <w:tab w:val="num" w:pos="1620"/>
        </w:tabs>
        <w:spacing w:line="276" w:lineRule="auto"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b/>
          <w:sz w:val="20"/>
          <w:szCs w:val="20"/>
          <w:lang w:val="ru-RU" w:eastAsia="ru-RU" w:bidi="ar-SA"/>
        </w:rPr>
        <w:t>Для владельцев и совладельцев предприятий необходимо предоставить</w:t>
      </w:r>
      <w:r w:rsidRPr="00CF75BC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CF75BC" w:rsidRPr="00CF75BC" w:rsidRDefault="00CF75BC" w:rsidP="00CF75BC">
      <w:pPr>
        <w:numPr>
          <w:ilvl w:val="0"/>
          <w:numId w:val="6"/>
        </w:numPr>
        <w:tabs>
          <w:tab w:val="left" w:pos="284"/>
          <w:tab w:val="left" w:pos="1080"/>
          <w:tab w:val="num" w:pos="1620"/>
        </w:tabs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CF75BC">
        <w:rPr>
          <w:rFonts w:ascii="Arial" w:hAnsi="Arial" w:cs="Arial"/>
          <w:sz w:val="20"/>
          <w:szCs w:val="20"/>
          <w:lang w:val="ru-RU" w:eastAsia="ru-RU" w:bidi="ar-SA"/>
        </w:rPr>
        <w:t>Ксерокопии учредительных документов, свидетельствующих о владении собственностью (устава, свидетельства о регистрации и свидетельства о постановке на учет в налоговой инспекции)</w:t>
      </w:r>
    </w:p>
    <w:p w:rsidR="00CF75BC" w:rsidRPr="00CF75BC" w:rsidRDefault="00CF75BC" w:rsidP="00CF75BC">
      <w:pPr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726F4D" w:rsidRPr="00726F4D" w:rsidRDefault="00726F4D" w:rsidP="00726F4D">
      <w:pPr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Пенсионерам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Ксерокопия пенсионного удостоверения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Справка о размере пенсии из пенсионного фонда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Работающие пенсионеры предоставляют также справку с работы</w:t>
      </w:r>
    </w:p>
    <w:p w:rsidR="00726F4D" w:rsidRPr="00726F4D" w:rsidRDefault="00726F4D" w:rsidP="00726F4D">
      <w:pPr>
        <w:numPr>
          <w:ilvl w:val="0"/>
          <w:numId w:val="6"/>
        </w:numPr>
        <w:ind w:left="284" w:right="-1" w:hanging="284"/>
        <w:contextualSpacing/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Неработающим пенсионерам помимо справки из банка о наличии счета желательно предоставить спонсорство ближайших родственников (дети, муж/жена): спонсорское заявление, подтверждение родства, </w:t>
      </w:r>
      <w:r w:rsidR="00AC0A64">
        <w:rPr>
          <w:rFonts w:ascii="Arial" w:hAnsi="Arial" w:cs="Arial"/>
          <w:bCs/>
          <w:sz w:val="20"/>
          <w:szCs w:val="20"/>
          <w:lang w:val="ru-RU" w:eastAsia="ru-RU" w:bidi="ar-SA"/>
        </w:rPr>
        <w:t>справку с работы спонсора и выписку со счета спонсора, соответствующие требованиям</w:t>
      </w:r>
    </w:p>
    <w:p w:rsidR="00726F4D" w:rsidRPr="00726F4D" w:rsidRDefault="00726F4D" w:rsidP="00726F4D">
      <w:pPr>
        <w:spacing w:line="276" w:lineRule="auto"/>
        <w:ind w:left="360" w:right="-1"/>
        <w:rPr>
          <w:rFonts w:ascii="Arial" w:hAnsi="Arial" w:cs="Arial"/>
          <w:sz w:val="20"/>
          <w:szCs w:val="20"/>
          <w:lang w:val="ru-RU" w:eastAsia="ru-RU" w:bidi="ar-SA"/>
        </w:rPr>
      </w:pPr>
    </w:p>
    <w:p w:rsidR="00726F4D" w:rsidRPr="00726F4D" w:rsidRDefault="00726F4D" w:rsidP="00726F4D">
      <w:pPr>
        <w:spacing w:line="276" w:lineRule="auto"/>
        <w:ind w:right="-1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Неработающим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(студенты, школьники, домохозяйки и т.п.)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Спонсорское заявление от ближайшего родственника (дети, муж/жена, родители)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Подтверждение родства</w:t>
      </w:r>
      <w:r w:rsidR="00AC0A64">
        <w:rPr>
          <w:rFonts w:ascii="Arial" w:hAnsi="Arial" w:cs="Arial"/>
          <w:sz w:val="20"/>
          <w:szCs w:val="20"/>
          <w:lang w:val="ru-RU" w:eastAsia="ru-RU" w:bidi="ar-SA"/>
        </w:rPr>
        <w:t xml:space="preserve"> (свид-во о рождение, о браке)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Справку с работы родственника, оплачивающего поездку с заработной платой не менее 35 тыс. руб.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Выписку с личного счета спонсора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Если “спонсор” оплачивает поездку нескольких человек, то данные документы должны предоставляться на каждого спонсируемого. </w:t>
      </w:r>
    </w:p>
    <w:p w:rsidR="00726F4D" w:rsidRPr="00726F4D" w:rsidRDefault="00726F4D" w:rsidP="00726F4D">
      <w:pPr>
        <w:numPr>
          <w:ilvl w:val="0"/>
          <w:numId w:val="7"/>
        </w:numPr>
        <w:ind w:left="284" w:right="-1" w:hanging="284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Школьникам и студентам</w:t>
      </w: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 кроме спонсорских документов необходимо предоставить справку с места учёбы с согласием учебного заведения на отсутствие учащегося или о каникулах в данном учебном заведении в даты прохождения тура. </w:t>
      </w:r>
    </w:p>
    <w:p w:rsidR="00726F4D" w:rsidRDefault="00726F4D" w:rsidP="00726F4D">
      <w:pPr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</w:p>
    <w:p w:rsidR="00726F4D" w:rsidRPr="00726F4D" w:rsidRDefault="00726F4D" w:rsidP="00726F4D">
      <w:pPr>
        <w:rPr>
          <w:rFonts w:ascii="Arial" w:hAnsi="Arial" w:cs="Arial"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b/>
          <w:bCs/>
          <w:sz w:val="20"/>
          <w:szCs w:val="20"/>
          <w:lang w:val="ru-RU" w:eastAsia="ru-RU" w:bidi="ar-SA"/>
        </w:rPr>
        <w:t>Дополнительные документы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свидетельств о браке/разводе/смерти супруга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свидетельств о рождение всех детей, даже взрослых</w:t>
      </w:r>
    </w:p>
    <w:p w:rsidR="00726F4D" w:rsidRPr="00726F4D" w:rsidRDefault="00726F4D" w:rsidP="00726F4D">
      <w:pPr>
        <w:numPr>
          <w:ilvl w:val="0"/>
          <w:numId w:val="8"/>
        </w:numPr>
        <w:ind w:left="284" w:hanging="284"/>
        <w:contextualSpacing/>
        <w:rPr>
          <w:rFonts w:ascii="Arial" w:hAnsi="Arial" w:cs="Arial"/>
          <w:b/>
          <w:bCs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Копии документов на недвижимость (квартиру, гараж, дом, земельный участок) и автомобиль</w:t>
      </w:r>
    </w:p>
    <w:p w:rsidR="00726F4D" w:rsidRPr="00726F4D" w:rsidRDefault="00726F4D" w:rsidP="00726F4D">
      <w:pPr>
        <w:rPr>
          <w:rFonts w:ascii="Arial" w:hAnsi="Arial" w:cs="Arial"/>
          <w:sz w:val="20"/>
          <w:szCs w:val="20"/>
          <w:lang w:val="ru-RU" w:eastAsia="ru-RU" w:bidi="ar-SA"/>
        </w:rPr>
      </w:pPr>
    </w:p>
    <w:p w:rsidR="00726F4D" w:rsidRDefault="00726F4D" w:rsidP="00726F4D">
      <w:pPr>
        <w:tabs>
          <w:tab w:val="left" w:pos="284"/>
        </w:tabs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  <w:bookmarkStart w:id="1" w:name="дети"/>
      <w:bookmarkStart w:id="2" w:name="Согласие"/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>Нотариально заверенные копи</w:t>
      </w:r>
      <w:r w:rsidR="00AC0A64">
        <w:rPr>
          <w:rFonts w:ascii="Arial" w:hAnsi="Arial" w:cs="Arial"/>
          <w:b/>
          <w:sz w:val="20"/>
          <w:szCs w:val="20"/>
          <w:lang w:val="ru-RU" w:eastAsia="ru-RU" w:bidi="ar-SA"/>
        </w:rPr>
        <w:t>и</w:t>
      </w:r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свидетельства о рождении и согласия</w:t>
      </w:r>
      <w:bookmarkEnd w:id="1"/>
      <w:r w:rsidRPr="00726F4D">
        <w:rPr>
          <w:rFonts w:ascii="Arial" w:hAnsi="Arial" w:cs="Arial"/>
          <w:b/>
          <w:sz w:val="20"/>
          <w:szCs w:val="20"/>
          <w:lang w:val="ru-RU" w:eastAsia="ru-RU" w:bidi="ar-SA"/>
        </w:rPr>
        <w:t xml:space="preserve"> на выезд</w:t>
      </w:r>
      <w:bookmarkEnd w:id="2"/>
    </w:p>
    <w:p w:rsidR="00AC0A64" w:rsidRPr="00726F4D" w:rsidRDefault="00AC0A64" w:rsidP="00726F4D">
      <w:pPr>
        <w:tabs>
          <w:tab w:val="left" w:pos="284"/>
        </w:tabs>
        <w:ind w:right="-1"/>
        <w:rPr>
          <w:rFonts w:ascii="Arial" w:hAnsi="Arial" w:cs="Arial"/>
          <w:b/>
          <w:sz w:val="20"/>
          <w:szCs w:val="20"/>
          <w:lang w:val="ru-RU" w:eastAsia="ru-RU" w:bidi="ar-SA"/>
        </w:rPr>
      </w:pPr>
    </w:p>
    <w:p w:rsidR="00726F4D" w:rsidRDefault="003650EB" w:rsidP="00AB236D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>Согласие на выезд необходимо предоставлять: если ребенок выезжает с одним из родителей, то согласие необходимо от другого родителя. Если ребенок выезжает без родителей, то необходимо согласие от обоих родителей.</w:t>
      </w:r>
    </w:p>
    <w:p w:rsidR="003650EB" w:rsidRPr="00F53454" w:rsidRDefault="003650EB" w:rsidP="00AB236D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u w:val="single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 xml:space="preserve">ФИО родителей и ребёнка в свидетельстве о рождении и согласии должны совпадать. </w:t>
      </w:r>
      <w:r w:rsidRPr="00F53454">
        <w:rPr>
          <w:rFonts w:ascii="Arial" w:hAnsi="Arial" w:cs="Arial"/>
          <w:sz w:val="20"/>
          <w:szCs w:val="20"/>
          <w:u w:val="single"/>
          <w:lang w:val="ru-RU" w:eastAsia="ru-RU" w:bidi="ar-SA"/>
        </w:rPr>
        <w:t>Если не совпадают, то необходимо предоставить ксерокопии свидетельств о перемене имени, фамилии, о браке, разводе и т.п.</w:t>
      </w:r>
    </w:p>
    <w:p w:rsidR="00726F4D" w:rsidRPr="00726F4D" w:rsidRDefault="00726F4D" w:rsidP="00AB236D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 копиях документов должно отчетливо читаться: ФИО родителей и ребёнка, печать нотариуса.</w:t>
      </w:r>
    </w:p>
    <w:p w:rsidR="00726F4D" w:rsidRPr="00726F4D" w:rsidRDefault="00726F4D" w:rsidP="00AB236D">
      <w:pPr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 w:eastAsia="ru-RU" w:bidi="ar-SA"/>
        </w:rPr>
      </w:pPr>
      <w:r w:rsidRPr="00726F4D">
        <w:rPr>
          <w:rFonts w:ascii="Arial" w:hAnsi="Arial" w:cs="Arial"/>
          <w:sz w:val="20"/>
          <w:szCs w:val="20"/>
          <w:lang w:val="ru-RU" w:eastAsia="ru-RU" w:bidi="ar-SA"/>
        </w:rPr>
        <w:t>В нотариально заверенной копии согласия, должны стоять подписи родителей и печать нотариуса, копии с печатями «подпись» и «печать» не принимаются</w:t>
      </w:r>
    </w:p>
    <w:p w:rsidR="004E13F5" w:rsidRPr="004E13F5" w:rsidRDefault="004E13F5" w:rsidP="00AB236D">
      <w:pPr>
        <w:pStyle w:val="a3"/>
        <w:numPr>
          <w:ilvl w:val="0"/>
          <w:numId w:val="9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 xml:space="preserve">В согласии обязательно должно быть указано: </w:t>
      </w:r>
    </w:p>
    <w:p w:rsidR="004E13F5" w:rsidRPr="004E13F5" w:rsidRDefault="004E13F5" w:rsidP="007D227B">
      <w:pPr>
        <w:pStyle w:val="a3"/>
        <w:numPr>
          <w:ilvl w:val="0"/>
          <w:numId w:val="11"/>
        </w:numPr>
        <w:tabs>
          <w:tab w:val="left" w:pos="284"/>
          <w:tab w:val="left" w:pos="567"/>
          <w:tab w:val="num" w:pos="1440"/>
        </w:tabs>
        <w:ind w:left="284" w:right="-1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Ф</w:t>
      </w:r>
      <w:r w:rsidRPr="004E13F5">
        <w:rPr>
          <w:rFonts w:ascii="Arial" w:hAnsi="Arial" w:cs="Arial"/>
          <w:sz w:val="20"/>
          <w:szCs w:val="20"/>
          <w:lang w:val="ru-RU"/>
        </w:rPr>
        <w:t>раза «в Соединённые Штаты Америки»;</w:t>
      </w:r>
    </w:p>
    <w:p w:rsidR="004E13F5" w:rsidRPr="004E13F5" w:rsidRDefault="004E13F5" w:rsidP="007D227B">
      <w:pPr>
        <w:pStyle w:val="a3"/>
        <w:numPr>
          <w:ilvl w:val="0"/>
          <w:numId w:val="11"/>
        </w:numPr>
        <w:tabs>
          <w:tab w:val="left" w:pos="284"/>
          <w:tab w:val="left" w:pos="567"/>
          <w:tab w:val="num" w:pos="1440"/>
        </w:tabs>
        <w:ind w:left="284" w:right="-1" w:firstLine="0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22 ст. закона РФ «О порядке выезда из РФ и въезда в РФ»;</w:t>
      </w:r>
    </w:p>
    <w:p w:rsidR="004E13F5" w:rsidRPr="00532FA8" w:rsidRDefault="004E13F5" w:rsidP="007D227B">
      <w:pPr>
        <w:pStyle w:val="a3"/>
        <w:numPr>
          <w:ilvl w:val="0"/>
          <w:numId w:val="11"/>
        </w:numPr>
        <w:tabs>
          <w:tab w:val="left" w:pos="284"/>
          <w:tab w:val="left" w:pos="567"/>
          <w:tab w:val="num" w:pos="1440"/>
        </w:tabs>
        <w:ind w:left="284" w:right="-1" w:firstLine="0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Ф.И.О. сопровождающего; согласия «без сопровождения» не принимаются;</w:t>
      </w:r>
    </w:p>
    <w:p w:rsidR="00532FA8" w:rsidRDefault="00532FA8" w:rsidP="00532FA8">
      <w:pPr>
        <w:pStyle w:val="a3"/>
        <w:tabs>
          <w:tab w:val="left" w:pos="284"/>
          <w:tab w:val="left" w:pos="1134"/>
        </w:tabs>
        <w:ind w:left="284" w:right="-1"/>
        <w:rPr>
          <w:rFonts w:ascii="Arial" w:hAnsi="Arial" w:cs="Arial"/>
          <w:sz w:val="20"/>
          <w:szCs w:val="20"/>
          <w:lang w:val="ru-RU"/>
        </w:rPr>
      </w:pPr>
    </w:p>
    <w:p w:rsidR="004E13F5" w:rsidRPr="00532FA8" w:rsidRDefault="004E13F5" w:rsidP="00AB236D">
      <w:pPr>
        <w:numPr>
          <w:ilvl w:val="0"/>
          <w:numId w:val="10"/>
        </w:numPr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Если согласие предоставить невозможно, то основанием для выезда могут являться:</w:t>
      </w:r>
    </w:p>
    <w:p w:rsidR="004E13F5" w:rsidRPr="004E13F5" w:rsidRDefault="004E13F5" w:rsidP="007D227B">
      <w:pPr>
        <w:pStyle w:val="a3"/>
        <w:numPr>
          <w:ilvl w:val="0"/>
          <w:numId w:val="12"/>
        </w:numPr>
        <w:tabs>
          <w:tab w:val="left" w:pos="567"/>
          <w:tab w:val="num" w:pos="2880"/>
        </w:tabs>
        <w:ind w:left="567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Копия свидетельства о смерти родителя;</w:t>
      </w:r>
    </w:p>
    <w:p w:rsidR="004E13F5" w:rsidRPr="004E13F5" w:rsidRDefault="004E13F5" w:rsidP="007D227B">
      <w:pPr>
        <w:pStyle w:val="a3"/>
        <w:numPr>
          <w:ilvl w:val="0"/>
          <w:numId w:val="12"/>
        </w:numPr>
        <w:tabs>
          <w:tab w:val="left" w:pos="567"/>
          <w:tab w:val="num" w:pos="2880"/>
        </w:tabs>
        <w:ind w:left="567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 xml:space="preserve">Копия книжки/справки матери одиночки и справка из ЗАГСа о том, что сведения об отце записаны со слов матери; </w:t>
      </w:r>
    </w:p>
    <w:p w:rsidR="004E13F5" w:rsidRPr="004E13F5" w:rsidRDefault="004E13F5" w:rsidP="007D227B">
      <w:pPr>
        <w:pStyle w:val="a3"/>
        <w:numPr>
          <w:ilvl w:val="0"/>
          <w:numId w:val="12"/>
        </w:numPr>
        <w:tabs>
          <w:tab w:val="left" w:pos="567"/>
          <w:tab w:val="num" w:pos="2880"/>
        </w:tabs>
        <w:ind w:left="567" w:right="-1" w:hanging="283"/>
        <w:rPr>
          <w:rFonts w:ascii="Arial" w:hAnsi="Arial" w:cs="Arial"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Справка из милиции о том, что установить местонахождение родителя в результате проведенных розыскных мероприятий не представилось возможным;</w:t>
      </w:r>
    </w:p>
    <w:p w:rsidR="004E13F5" w:rsidRPr="004E13F5" w:rsidRDefault="004E13F5" w:rsidP="007D227B">
      <w:pPr>
        <w:pStyle w:val="a3"/>
        <w:numPr>
          <w:ilvl w:val="0"/>
          <w:numId w:val="12"/>
        </w:numPr>
        <w:tabs>
          <w:tab w:val="left" w:pos="567"/>
          <w:tab w:val="num" w:pos="2880"/>
        </w:tabs>
        <w:ind w:left="567" w:right="-1" w:hanging="283"/>
        <w:rPr>
          <w:rFonts w:ascii="Arial" w:hAnsi="Arial" w:cs="Arial"/>
          <w:b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Решение суда о лишении родительских прав одного из родителей (нотариально заверенная копия);</w:t>
      </w:r>
    </w:p>
    <w:p w:rsidR="004E13F5" w:rsidRPr="00532FA8" w:rsidRDefault="004E13F5" w:rsidP="007D227B">
      <w:pPr>
        <w:pStyle w:val="a3"/>
        <w:numPr>
          <w:ilvl w:val="0"/>
          <w:numId w:val="12"/>
        </w:numPr>
        <w:tabs>
          <w:tab w:val="left" w:pos="567"/>
          <w:tab w:val="num" w:pos="2880"/>
        </w:tabs>
        <w:ind w:left="567" w:right="-1" w:hanging="283"/>
        <w:rPr>
          <w:rFonts w:ascii="Arial" w:hAnsi="Arial" w:cs="Arial"/>
          <w:b/>
          <w:sz w:val="20"/>
          <w:szCs w:val="20"/>
          <w:lang w:val="ru-RU"/>
        </w:rPr>
      </w:pPr>
      <w:r w:rsidRPr="004E13F5">
        <w:rPr>
          <w:rFonts w:ascii="Arial" w:hAnsi="Arial" w:cs="Arial"/>
          <w:sz w:val="20"/>
          <w:szCs w:val="20"/>
          <w:lang w:val="ru-RU"/>
        </w:rPr>
        <w:t>В случае опекунства предоставляется заверенная копия решения суда/администрации об опекунстве, копия свидетельства опекуна и доверенность от опекуна.</w:t>
      </w:r>
    </w:p>
    <w:p w:rsidR="00532FA8" w:rsidRPr="004E13F5" w:rsidRDefault="00532FA8" w:rsidP="00532FA8">
      <w:pPr>
        <w:pStyle w:val="a3"/>
        <w:tabs>
          <w:tab w:val="left" w:pos="284"/>
        </w:tabs>
        <w:ind w:left="284" w:right="-1"/>
        <w:rPr>
          <w:rFonts w:ascii="Arial" w:hAnsi="Arial" w:cs="Arial"/>
          <w:b/>
          <w:sz w:val="20"/>
          <w:szCs w:val="20"/>
          <w:lang w:val="ru-RU"/>
        </w:rPr>
      </w:pPr>
    </w:p>
    <w:p w:rsidR="00114756" w:rsidRPr="004E13F5" w:rsidRDefault="004E13F5" w:rsidP="00CF75BC">
      <w:pPr>
        <w:pStyle w:val="a3"/>
        <w:numPr>
          <w:ilvl w:val="0"/>
          <w:numId w:val="10"/>
        </w:numPr>
        <w:tabs>
          <w:tab w:val="left" w:pos="284"/>
        </w:tabs>
        <w:ind w:right="-1"/>
        <w:rPr>
          <w:lang w:val="ru-RU"/>
        </w:rPr>
      </w:pPr>
      <w:r w:rsidRPr="004E13F5">
        <w:rPr>
          <w:rFonts w:ascii="Arial" w:hAnsi="Arial" w:cs="Arial"/>
          <w:sz w:val="20"/>
          <w:szCs w:val="20"/>
          <w:lang w:val="ru-RU" w:eastAsia="ru-RU" w:bidi="ar-SA"/>
        </w:rPr>
        <w:t>Оригиналы берутся с собой для предоставления на границе</w:t>
      </w:r>
    </w:p>
    <w:sectPr w:rsidR="00114756" w:rsidRPr="004E13F5" w:rsidSect="004E13F5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D8"/>
    <w:multiLevelType w:val="hybridMultilevel"/>
    <w:tmpl w:val="BDEE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9FE"/>
    <w:multiLevelType w:val="hybridMultilevel"/>
    <w:tmpl w:val="6DBC1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6D02"/>
    <w:multiLevelType w:val="hybridMultilevel"/>
    <w:tmpl w:val="995E36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E7EB2"/>
    <w:multiLevelType w:val="hybridMultilevel"/>
    <w:tmpl w:val="944C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8D0"/>
    <w:multiLevelType w:val="hybridMultilevel"/>
    <w:tmpl w:val="5D6C7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47C6"/>
    <w:multiLevelType w:val="hybridMultilevel"/>
    <w:tmpl w:val="579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66B9"/>
    <w:multiLevelType w:val="hybridMultilevel"/>
    <w:tmpl w:val="2448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4686F"/>
    <w:multiLevelType w:val="hybridMultilevel"/>
    <w:tmpl w:val="8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619B"/>
    <w:multiLevelType w:val="hybridMultilevel"/>
    <w:tmpl w:val="D154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B542F"/>
    <w:multiLevelType w:val="hybridMultilevel"/>
    <w:tmpl w:val="E938B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E861CD"/>
    <w:multiLevelType w:val="hybridMultilevel"/>
    <w:tmpl w:val="84A41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77DA8"/>
    <w:multiLevelType w:val="hybridMultilevel"/>
    <w:tmpl w:val="DB78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F75BC"/>
    <w:rsid w:val="00034199"/>
    <w:rsid w:val="0008790C"/>
    <w:rsid w:val="00114756"/>
    <w:rsid w:val="00166735"/>
    <w:rsid w:val="00323654"/>
    <w:rsid w:val="003650EB"/>
    <w:rsid w:val="00386AFB"/>
    <w:rsid w:val="00391014"/>
    <w:rsid w:val="0048054D"/>
    <w:rsid w:val="004E13F5"/>
    <w:rsid w:val="005074EE"/>
    <w:rsid w:val="00532FA8"/>
    <w:rsid w:val="00537AE6"/>
    <w:rsid w:val="006A71CA"/>
    <w:rsid w:val="006C3F52"/>
    <w:rsid w:val="006E486E"/>
    <w:rsid w:val="00726F4D"/>
    <w:rsid w:val="007877B3"/>
    <w:rsid w:val="007B6901"/>
    <w:rsid w:val="007D1FCD"/>
    <w:rsid w:val="007D227B"/>
    <w:rsid w:val="00801CC9"/>
    <w:rsid w:val="008D3310"/>
    <w:rsid w:val="00947199"/>
    <w:rsid w:val="00A60461"/>
    <w:rsid w:val="00AB236D"/>
    <w:rsid w:val="00AC0A64"/>
    <w:rsid w:val="00C24A8D"/>
    <w:rsid w:val="00CF75BC"/>
    <w:rsid w:val="00D0253D"/>
    <w:rsid w:val="00D03DDC"/>
    <w:rsid w:val="00D35CBC"/>
    <w:rsid w:val="00D45E3A"/>
    <w:rsid w:val="00D64DB1"/>
    <w:rsid w:val="00DE2594"/>
    <w:rsid w:val="00E42C2A"/>
    <w:rsid w:val="00EB1FB4"/>
    <w:rsid w:val="00F53454"/>
    <w:rsid w:val="00FA0BC9"/>
    <w:rsid w:val="00F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BC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F75BC"/>
    <w:pPr>
      <w:keepNext/>
      <w:outlineLvl w:val="0"/>
    </w:pPr>
    <w:rPr>
      <w:rFonts w:ascii="Times New Roman" w:hAnsi="Times New Roman"/>
      <w:b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75BC"/>
    <w:rPr>
      <w:b/>
      <w:sz w:val="24"/>
    </w:rPr>
  </w:style>
  <w:style w:type="character" w:customStyle="1" w:styleId="paragraph2">
    <w:name w:val="paragraph2"/>
    <w:basedOn w:val="a0"/>
    <w:rsid w:val="00CF75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034199"/>
    <w:rPr>
      <w:color w:val="3950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tours/usa/602.html" TargetMode="External"/><Relationship Id="rId13" Type="http://schemas.openxmlformats.org/officeDocument/2006/relationships/hyperlink" Target="http://www.tourtrans.ru/tours/usa/607.html" TargetMode="External"/><Relationship Id="rId18" Type="http://schemas.openxmlformats.org/officeDocument/2006/relationships/hyperlink" Target="http://www.tourtrans.ru/tours/usa/61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urtrans.ru/tours/usa/764.html" TargetMode="External"/><Relationship Id="rId12" Type="http://schemas.openxmlformats.org/officeDocument/2006/relationships/hyperlink" Target="http://www.tourtrans.ru/tours/usa/606.html" TargetMode="External"/><Relationship Id="rId17" Type="http://schemas.openxmlformats.org/officeDocument/2006/relationships/hyperlink" Target="http://www.tourtrans.ru/tours/usa/6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trans.ru/tours/usa/610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usa/601.html" TargetMode="External"/><Relationship Id="rId11" Type="http://schemas.openxmlformats.org/officeDocument/2006/relationships/hyperlink" Target="http://www.tourtrans.ru/tours/Canada/6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tours/usa/609.html" TargetMode="External"/><Relationship Id="rId10" Type="http://schemas.openxmlformats.org/officeDocument/2006/relationships/hyperlink" Target="http://www.tourtrans.ru/tours/Canada/604.html" TargetMode="External"/><Relationship Id="rId19" Type="http://schemas.openxmlformats.org/officeDocument/2006/relationships/hyperlink" Target="http://www.tourtrans.ru/docs/obshchie_trebovaniya_i_rekomendatsii_k_zagranpasport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trans.ru/tours/usa/603.html" TargetMode="External"/><Relationship Id="rId14" Type="http://schemas.openxmlformats.org/officeDocument/2006/relationships/hyperlink" Target="http://www.tourtrans.ru/tours/usa/60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359A-8B39-40C3-A7C1-1C1E24E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7594</CharactersWithSpaces>
  <SharedDoc>false</SharedDoc>
  <HLinks>
    <vt:vector size="84" baseType="variant">
      <vt:variant>
        <vt:i4>5177460</vt:i4>
      </vt:variant>
      <vt:variant>
        <vt:i4>39</vt:i4>
      </vt:variant>
      <vt:variant>
        <vt:i4>0</vt:i4>
      </vt:variant>
      <vt:variant>
        <vt:i4>5</vt:i4>
      </vt:variant>
      <vt:variant>
        <vt:lpwstr>http://www.tourtrans.ru/docs/obshchie_trebovaniya_i_rekomendatsii_k_zagranpasportu.doc</vt:lpwstr>
      </vt:variant>
      <vt:variant>
        <vt:lpwstr/>
      </vt:variant>
      <vt:variant>
        <vt:i4>7864429</vt:i4>
      </vt:variant>
      <vt:variant>
        <vt:i4>36</vt:i4>
      </vt:variant>
      <vt:variant>
        <vt:i4>0</vt:i4>
      </vt:variant>
      <vt:variant>
        <vt:i4>5</vt:i4>
      </vt:variant>
      <vt:variant>
        <vt:lpwstr>http://www.tourtrans.ru/tours/usa/612.html</vt:lpwstr>
      </vt:variant>
      <vt:variant>
        <vt:lpwstr/>
      </vt:variant>
      <vt:variant>
        <vt:i4>7864430</vt:i4>
      </vt:variant>
      <vt:variant>
        <vt:i4>33</vt:i4>
      </vt:variant>
      <vt:variant>
        <vt:i4>0</vt:i4>
      </vt:variant>
      <vt:variant>
        <vt:i4>5</vt:i4>
      </vt:variant>
      <vt:variant>
        <vt:lpwstr>http://www.tourtrans.ru/tours/usa/611.html</vt:lpwstr>
      </vt:variant>
      <vt:variant>
        <vt:lpwstr/>
      </vt:variant>
      <vt:variant>
        <vt:i4>7864431</vt:i4>
      </vt:variant>
      <vt:variant>
        <vt:i4>30</vt:i4>
      </vt:variant>
      <vt:variant>
        <vt:i4>0</vt:i4>
      </vt:variant>
      <vt:variant>
        <vt:i4>5</vt:i4>
      </vt:variant>
      <vt:variant>
        <vt:lpwstr>http://www.tourtrans.ru/tours/usa/610.html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http://www.tourtrans.ru/tours/usa/609.html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http://www.tourtrans.ru/tours/usa/608.html</vt:lpwstr>
      </vt:variant>
      <vt:variant>
        <vt:lpwstr/>
      </vt:variant>
      <vt:variant>
        <vt:i4>7929960</vt:i4>
      </vt:variant>
      <vt:variant>
        <vt:i4>21</vt:i4>
      </vt:variant>
      <vt:variant>
        <vt:i4>0</vt:i4>
      </vt:variant>
      <vt:variant>
        <vt:i4>5</vt:i4>
      </vt:variant>
      <vt:variant>
        <vt:lpwstr>http://www.tourtrans.ru/tours/usa/607.html</vt:lpwstr>
      </vt:variant>
      <vt:variant>
        <vt:lpwstr/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http://www.tourtrans.ru/tours/usa/606.html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http://www.tourtrans.ru/tours/Canada/605.html</vt:lpwstr>
      </vt:variant>
      <vt:variant>
        <vt:lpwstr/>
      </vt:variant>
      <vt:variant>
        <vt:i4>4522068</vt:i4>
      </vt:variant>
      <vt:variant>
        <vt:i4>12</vt:i4>
      </vt:variant>
      <vt:variant>
        <vt:i4>0</vt:i4>
      </vt:variant>
      <vt:variant>
        <vt:i4>5</vt:i4>
      </vt:variant>
      <vt:variant>
        <vt:lpwstr>http://www.tourtrans.ru/tours/Canada/604.html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http://www.tourtrans.ru/tours/usa/603.html</vt:lpwstr>
      </vt:variant>
      <vt:variant>
        <vt:lpwstr/>
      </vt:variant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http://www.tourtrans.ru/tours/usa/602.html</vt:lpwstr>
      </vt:variant>
      <vt:variant>
        <vt:lpwstr/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http://www.tourtrans.ru/tours/usa/764.html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http://www.tourtrans.ru/tours/usa/601.html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bobkina</dc:creator>
  <cp:lastModifiedBy>fokina</cp:lastModifiedBy>
  <cp:revision>2</cp:revision>
  <dcterms:created xsi:type="dcterms:W3CDTF">2016-06-16T09:34:00Z</dcterms:created>
  <dcterms:modified xsi:type="dcterms:W3CDTF">2016-06-16T09:34:00Z</dcterms:modified>
</cp:coreProperties>
</file>